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30" w:rsidRDefault="003D0C3A">
      <w:bookmarkStart w:id="0" w:name="_GoBack"/>
      <w:bookmarkEnd w:id="0"/>
      <w:r>
        <w:t>CENTAR ZA ODGOJ I OBRAZOVANJE TUŠKANAC</w:t>
      </w:r>
    </w:p>
    <w:p w:rsidR="003D0C3A" w:rsidRDefault="003D0C3A">
      <w:r>
        <w:t>ZAGREB,TUŠKANAC 15</w:t>
      </w:r>
    </w:p>
    <w:p w:rsidR="003D0C3A" w:rsidRDefault="003D0C3A">
      <w:r>
        <w:t>Klasa:</w:t>
      </w:r>
      <w:r w:rsidR="007825FC">
        <w:t>406-03/19-01/521</w:t>
      </w:r>
    </w:p>
    <w:p w:rsidR="003D0C3A" w:rsidRDefault="003D0C3A">
      <w:r>
        <w:t>Ur.broj:</w:t>
      </w:r>
      <w:r w:rsidR="007825FC">
        <w:t>251-686-03-19-5</w:t>
      </w:r>
    </w:p>
    <w:p w:rsidR="003D0C3A" w:rsidRDefault="003D0C3A">
      <w:r>
        <w:t>Zagreb 17.lipanj,2019</w:t>
      </w:r>
    </w:p>
    <w:p w:rsidR="003D0C3A" w:rsidRDefault="003D0C3A"/>
    <w:p w:rsidR="003D0C3A" w:rsidRDefault="003D0C3A">
      <w:r>
        <w:t>Temeljem članka 77.Statuta Centar za odgoj i obrazovanje Tuškanac i članka 11. Pravilnika o provedbi postupka jednostavne nabave ravnateljica Centra za odgoj i obrazovanje Tuškanac, Zagreb, Tuškanac 15 donijela je:</w:t>
      </w:r>
    </w:p>
    <w:p w:rsidR="003D0C3A" w:rsidRDefault="003D0C3A">
      <w:r>
        <w:t xml:space="preserve">                                                                         O D L U K U</w:t>
      </w:r>
    </w:p>
    <w:p w:rsidR="003D0C3A" w:rsidRDefault="003D0C3A" w:rsidP="003D0C3A">
      <w:pPr>
        <w:jc w:val="center"/>
      </w:pPr>
      <w:r>
        <w:t>O PONIŠTENJU POSTUPKA JEDNOSTAVNE NABAVE</w:t>
      </w:r>
    </w:p>
    <w:p w:rsidR="003D0C3A" w:rsidRDefault="003D0C3A" w:rsidP="003D0C3A">
      <w:pPr>
        <w:jc w:val="center"/>
      </w:pPr>
      <w:r>
        <w:t>Čl.1</w:t>
      </w:r>
    </w:p>
    <w:p w:rsidR="003D0C3A" w:rsidRDefault="003D0C3A"/>
    <w:p w:rsidR="003D0C3A" w:rsidRDefault="003D0C3A">
      <w:r>
        <w:t>Poništava se postupak jednostavne nabave naručitelja Centra za odgoj i obrazovanje Tuškanac iz Zagreba, Tuškanac 15, OIB:34634200382,evidencijski broj nabave:2/19 za predmet nabave: nadzor nad radovima rekonstrukcije kotlovnice</w:t>
      </w:r>
      <w:r w:rsidR="00BB6FC0">
        <w:t xml:space="preserve"> .</w:t>
      </w:r>
    </w:p>
    <w:p w:rsidR="00BB6FC0" w:rsidRDefault="00BB6FC0" w:rsidP="00BB6FC0">
      <w:pPr>
        <w:jc w:val="center"/>
      </w:pPr>
      <w:r>
        <w:t>Čl.2</w:t>
      </w:r>
    </w:p>
    <w:p w:rsidR="00BB6FC0" w:rsidRDefault="00BB6FC0" w:rsidP="00BB6FC0">
      <w:pPr>
        <w:jc w:val="center"/>
      </w:pPr>
      <w:r>
        <w:t xml:space="preserve">Centar za odgoj i obrazovanje </w:t>
      </w:r>
      <w:proofErr w:type="spellStart"/>
      <w:r>
        <w:t>Tuškanac,Zagreb,Tuškanac</w:t>
      </w:r>
      <w:proofErr w:type="spellEnd"/>
      <w:r>
        <w:t xml:space="preserve"> 15,donošenjem Odluke o početku postupka jednostavne nabave(klasa:406-03/19-01/521 ur.broj:251-686-02-19-1) za predmet nabave: nadzor nad radovima rekonstrukcije kotlovnice u Podružnici </w:t>
      </w:r>
      <w:proofErr w:type="spellStart"/>
      <w:r>
        <w:t>Prekrižje</w:t>
      </w:r>
      <w:proofErr w:type="spellEnd"/>
      <w:r>
        <w:t xml:space="preserve"> pokrenuo je postupak jednostavne nabave</w:t>
      </w:r>
    </w:p>
    <w:p w:rsidR="00BB6FC0" w:rsidRDefault="00BB6FC0" w:rsidP="00BB6FC0">
      <w:pPr>
        <w:jc w:val="center"/>
      </w:pPr>
      <w:r>
        <w:t>Evidencijski broj nabave iz plana nabave 2/19</w:t>
      </w:r>
    </w:p>
    <w:p w:rsidR="00BB6FC0" w:rsidRDefault="00BB6FC0" w:rsidP="00BB6FC0">
      <w:pPr>
        <w:jc w:val="center"/>
      </w:pPr>
      <w:r>
        <w:t>Poziv na dostavu ponude upućen je na tri adrese gospodarskih subjekata i objavljen</w:t>
      </w:r>
      <w:r w:rsidR="004764CA">
        <w:t xml:space="preserve"> </w:t>
      </w:r>
      <w:r>
        <w:t>na web stranici Centra za odgoj i obrazovanje Tuškanac.</w:t>
      </w:r>
    </w:p>
    <w:p w:rsidR="00BB6FC0" w:rsidRDefault="00BB6FC0" w:rsidP="00BB6FC0">
      <w:pPr>
        <w:jc w:val="center"/>
      </w:pPr>
      <w:r>
        <w:t>Čl.3.</w:t>
      </w:r>
    </w:p>
    <w:p w:rsidR="00BB6FC0" w:rsidRDefault="00BB6FC0" w:rsidP="00BB6FC0">
      <w:pPr>
        <w:jc w:val="center"/>
      </w:pPr>
      <w:r>
        <w:t>Obzirom su naknadno utvrđene okolnosti zbog kojih bi došlo do stavljanja u nepovoljniji položaj gospodarskih subjekata kojima nije upućen Poziv za dostavu ponude a sudjelovali bi u postupku jednostavne nabave poništava se postupak jednostavne nabave iz čl.1 ove Odluke.</w:t>
      </w:r>
    </w:p>
    <w:p w:rsidR="00BB6FC0" w:rsidRDefault="00BB6FC0" w:rsidP="00BB6FC0">
      <w:pPr>
        <w:jc w:val="center"/>
      </w:pPr>
      <w:r>
        <w:t>Čl.4</w:t>
      </w:r>
    </w:p>
    <w:p w:rsidR="00BB6FC0" w:rsidRDefault="00BB6FC0" w:rsidP="00BB6FC0">
      <w:pPr>
        <w:jc w:val="center"/>
      </w:pPr>
      <w:r>
        <w:t xml:space="preserve">Ova odluka stupa na snagu danom </w:t>
      </w:r>
      <w:proofErr w:type="spellStart"/>
      <w:r>
        <w:t>donošenja,dostavlja</w:t>
      </w:r>
      <w:proofErr w:type="spellEnd"/>
      <w:r>
        <w:t xml:space="preserve"> se svim ponuditeljima i objavljuje na web stranici Centra za odgoj i obrazovanje Tuškanac.</w:t>
      </w:r>
    </w:p>
    <w:p w:rsidR="00BB6FC0" w:rsidRDefault="007825FC" w:rsidP="00BB6FC0">
      <w:pPr>
        <w:jc w:val="center"/>
      </w:pPr>
      <w:r>
        <w:t xml:space="preserve">                               Ravnateljica:</w:t>
      </w:r>
    </w:p>
    <w:p w:rsidR="007825FC" w:rsidRDefault="007825FC" w:rsidP="00BB6FC0">
      <w:pPr>
        <w:jc w:val="center"/>
      </w:pPr>
      <w:r>
        <w:t xml:space="preserve">                                 Meri Gatin ,dipl. </w:t>
      </w:r>
      <w:proofErr w:type="spellStart"/>
      <w:r>
        <w:t>soc</w:t>
      </w:r>
      <w:proofErr w:type="spellEnd"/>
      <w:r>
        <w:t>. radnica</w:t>
      </w:r>
    </w:p>
    <w:p w:rsidR="00BB6FC0" w:rsidRDefault="00BB6FC0" w:rsidP="00BB6FC0">
      <w:pPr>
        <w:jc w:val="center"/>
      </w:pPr>
    </w:p>
    <w:p w:rsidR="00BB6FC0" w:rsidRDefault="00BB6FC0" w:rsidP="00BB6FC0">
      <w:pPr>
        <w:jc w:val="center"/>
      </w:pPr>
    </w:p>
    <w:sectPr w:rsidR="00BB6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28"/>
    <w:rsid w:val="003D0C3A"/>
    <w:rsid w:val="004764CA"/>
    <w:rsid w:val="007825FC"/>
    <w:rsid w:val="00B00D30"/>
    <w:rsid w:val="00BB6FC0"/>
    <w:rsid w:val="00D70886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880C3-31FB-4EB3-8132-DA04460F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LJMAJSTOROVIC</dc:creator>
  <cp:keywords/>
  <dc:description/>
  <cp:lastModifiedBy>Vlado Strbad</cp:lastModifiedBy>
  <cp:revision>2</cp:revision>
  <dcterms:created xsi:type="dcterms:W3CDTF">2019-06-19T10:22:00Z</dcterms:created>
  <dcterms:modified xsi:type="dcterms:W3CDTF">2019-06-19T10:22:00Z</dcterms:modified>
</cp:coreProperties>
</file>